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11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 xml:space="preserve">Plan działania na rzecz poprawy zapewnienia dostępności osobom ze szczególnymi potrzebami </w:t>
      </w:r>
    </w:p>
    <w:p w:rsidR="008B027C" w:rsidRDefault="00110A11" w:rsidP="00FF4500">
      <w:pPr>
        <w:spacing w:after="0" w:line="276" w:lineRule="auto"/>
        <w:jc w:val="center"/>
        <w:rPr>
          <w:b/>
          <w:sz w:val="28"/>
          <w:szCs w:val="28"/>
        </w:rPr>
      </w:pPr>
      <w:r w:rsidRPr="00110A11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Urzędzie Gminy Jasienica Rosieln</w:t>
      </w:r>
      <w:r w:rsidRPr="00110A11">
        <w:rPr>
          <w:b/>
          <w:sz w:val="28"/>
          <w:szCs w:val="28"/>
        </w:rPr>
        <w:t>a na lata 2020/2021</w:t>
      </w:r>
    </w:p>
    <w:p w:rsidR="00FF4500" w:rsidRDefault="00FF4500" w:rsidP="00FF4500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78"/>
        <w:gridCol w:w="5528"/>
        <w:gridCol w:w="1843"/>
        <w:gridCol w:w="1928"/>
      </w:tblGrid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E20C79" w:rsidP="00E20C79">
            <w:pPr>
              <w:spacing w:after="0" w:line="240" w:lineRule="auto"/>
            </w:pPr>
            <w:r w:rsidRPr="00E20C79">
              <w:t>L.p.</w:t>
            </w:r>
          </w:p>
        </w:tc>
        <w:tc>
          <w:tcPr>
            <w:tcW w:w="467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Zakres działań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Sposób realizacji</w:t>
            </w:r>
          </w:p>
        </w:tc>
        <w:tc>
          <w:tcPr>
            <w:tcW w:w="1843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Miejsce realizacji</w:t>
            </w:r>
          </w:p>
        </w:tc>
        <w:tc>
          <w:tcPr>
            <w:tcW w:w="1928" w:type="dxa"/>
          </w:tcPr>
          <w:p w:rsidR="00E20C79" w:rsidRPr="00E20C79" w:rsidRDefault="00E20C79" w:rsidP="00E20C79">
            <w:pPr>
              <w:spacing w:after="0" w:line="240" w:lineRule="auto"/>
              <w:jc w:val="center"/>
            </w:pPr>
            <w:r w:rsidRPr="00E20C79">
              <w:rPr>
                <w:b/>
              </w:rPr>
              <w:t>Termin  realizacji</w:t>
            </w:r>
          </w:p>
        </w:tc>
      </w:tr>
      <w:tr w:rsidR="00E20C79" w:rsidRPr="00E20C79" w:rsidTr="00E20C79">
        <w:trPr>
          <w:trHeight w:val="132"/>
          <w:jc w:val="center"/>
        </w:trPr>
        <w:tc>
          <w:tcPr>
            <w:tcW w:w="562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1. </w:t>
            </w:r>
          </w:p>
        </w:tc>
        <w:tc>
          <w:tcPr>
            <w:tcW w:w="4678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Analiza stanu siedziby </w:t>
            </w:r>
            <w:r w:rsidRPr="00E20C79">
              <w:t xml:space="preserve">Urzędu Gminy Jasienica Rosielna </w:t>
            </w:r>
            <w:r w:rsidRPr="00E20C79">
              <w:t>pod względem dostos</w:t>
            </w:r>
            <w:r w:rsidRPr="00E20C79">
              <w:t>owania, w zakresie dostępności architektonicznej i informacyjno-k</w:t>
            </w:r>
            <w:r w:rsidRPr="00E20C79">
              <w:t>omunikacyjnej do potrzeb osób ze szczególnymi potrzebami.</w:t>
            </w:r>
          </w:p>
        </w:tc>
        <w:tc>
          <w:tcPr>
            <w:tcW w:w="5528" w:type="dxa"/>
          </w:tcPr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Przeprowadzenie przeglądu obiektów pod względem dostępności: </w:t>
            </w:r>
          </w:p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>− architektonicznej - zgodnie z art. 6 pkt 1  ustawy z dnia 19 lipca 2019 r. o zapewnianiu dostępności osobom ze szczególnymi potrzebami</w:t>
            </w:r>
          </w:p>
          <w:p w:rsidR="00E20C79" w:rsidRPr="00E20C79" w:rsidRDefault="00E20C79" w:rsidP="00E20C79">
            <w:pPr>
              <w:spacing w:after="0" w:line="240" w:lineRule="auto"/>
              <w:jc w:val="both"/>
            </w:pPr>
            <w:r w:rsidRPr="00E20C79">
              <w:t xml:space="preserve"> − informacyjno-komunikacyjnej - zgodnie z art. 6 pkt 3 ww. ustawy wraz ze wskazaniem działań, które będą musiały zostać wykonane, by spełnione zostały minimalne wymagania służące zapewnieniu dostępności osobom ze szczególnymi potrzebami</w:t>
            </w:r>
          </w:p>
        </w:tc>
        <w:tc>
          <w:tcPr>
            <w:tcW w:w="1843" w:type="dxa"/>
          </w:tcPr>
          <w:p w:rsidR="00E20C79" w:rsidRPr="00E20C79" w:rsidRDefault="00E20C79" w:rsidP="00FF4500">
            <w:pPr>
              <w:spacing w:after="0" w:line="240" w:lineRule="auto"/>
              <w:jc w:val="center"/>
            </w:pPr>
            <w:r w:rsidRPr="00E20C79">
              <w:t xml:space="preserve">Siedziba główna </w:t>
            </w:r>
            <w:r w:rsidR="0072425B">
              <w:t>Urzędu Gminy Jasienica Rosielna</w:t>
            </w:r>
          </w:p>
        </w:tc>
        <w:tc>
          <w:tcPr>
            <w:tcW w:w="1928" w:type="dxa"/>
          </w:tcPr>
          <w:p w:rsidR="00E20C79" w:rsidRPr="00E20C79" w:rsidRDefault="00E20C79" w:rsidP="00FF4500">
            <w:pPr>
              <w:spacing w:after="0" w:line="240" w:lineRule="auto"/>
              <w:jc w:val="center"/>
            </w:pPr>
            <w:r w:rsidRPr="00E20C79">
              <w:t>30 listopad 2020r.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2.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Analiza stanu dostępności cyfrowej: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Biuletynu Informacji Publicznej </w:t>
            </w:r>
            <w:r w:rsidR="00AF2F29">
              <w:t xml:space="preserve">Urzędu Gminy </w:t>
            </w:r>
            <w:r>
              <w:t>Jasienica Rosielna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  <w:r w:rsidRPr="00E20C79">
              <w:t xml:space="preserve">− strony internetowej </w:t>
            </w:r>
            <w:r>
              <w:t>Urzędu Gminu Jasienica Rosielna</w:t>
            </w:r>
            <w:r w:rsidR="00FF4500">
              <w:t>.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Przeprowadzenie analizy w zakresie dostępności cyfrowej - zgodnie z art. 6 pkt 2  ustawy z dnia 19 lipca 2019 r. o</w:t>
            </w:r>
            <w:r w:rsidR="00AF2F29">
              <w:t> </w:t>
            </w:r>
            <w:r w:rsidRPr="00E20C79">
              <w:t>zapewnianiu dostępności osobom ze szczególnymi potrzebami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31 grudzień 2020r.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3.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architektonicznej, 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  <w:r w:rsidRPr="00E20C79">
              <w:t>−</w:t>
            </w:r>
            <w:r w:rsidR="00FF4500">
              <w:t xml:space="preserve"> </w:t>
            </w:r>
            <w:r w:rsidRPr="00E20C79">
              <w:t xml:space="preserve">informacyjno-komunikacyjnej w siedzibie </w:t>
            </w:r>
            <w:r w:rsidR="00AF2F29">
              <w:t>Urzędu Gminy</w:t>
            </w:r>
            <w:r w:rsidR="00FF4500">
              <w:t xml:space="preserve"> Jasienica Rosielna</w:t>
            </w:r>
          </w:p>
        </w:tc>
        <w:tc>
          <w:tcPr>
            <w:tcW w:w="5528" w:type="dxa"/>
          </w:tcPr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Ustalenie harmonogramu działań na rzecz poprawy dostępności architektonicznej i dostępności informacyjno-komunikacyjnej – do wymagań określonych w art. 6 pkt 1 i</w:t>
            </w:r>
            <w:r w:rsidR="00AF2F29">
              <w:t> </w:t>
            </w:r>
            <w:r w:rsidRPr="00E20C79">
              <w:t>3  z dnia 19 lipca 2019 r. o zapewnianiu dostępności osobom ze szczególnymi potrzebami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31 styczeń 2021r.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4.</w:t>
            </w:r>
          </w:p>
        </w:tc>
        <w:tc>
          <w:tcPr>
            <w:tcW w:w="4678" w:type="dxa"/>
          </w:tcPr>
          <w:p w:rsidR="00FF4500" w:rsidRDefault="0072425B" w:rsidP="0072425B">
            <w:pPr>
              <w:spacing w:after="0" w:line="240" w:lineRule="auto"/>
              <w:jc w:val="both"/>
            </w:pPr>
            <w:r w:rsidRPr="00E20C79">
              <w:t xml:space="preserve">Określenie działań w zakresie poprawy dostępności cyfrowej: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Biuletynu Informacji Publicznej </w:t>
            </w:r>
            <w:r w:rsidR="00AF2F29">
              <w:t>Urzędu Gminy</w:t>
            </w:r>
            <w:r w:rsidR="00FF4500">
              <w:t xml:space="preserve"> Jasienica Rosielna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−</w:t>
            </w:r>
            <w:r w:rsidR="00FF4500">
              <w:t xml:space="preserve"> strony internetowej </w:t>
            </w:r>
            <w:r w:rsidR="00AF2F29">
              <w:t>Urzędu Gminy</w:t>
            </w:r>
            <w:r w:rsidR="00FF4500">
              <w:t xml:space="preserve"> Jasienica Rosielna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Ustalenie harmonogramu działań dostosowujących strony do wymagań określonych w art. 6 pkt 2 ww. ustawy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31 styczeń 2021r.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5.</w:t>
            </w:r>
          </w:p>
        </w:tc>
        <w:tc>
          <w:tcPr>
            <w:tcW w:w="4678" w:type="dxa"/>
          </w:tcPr>
          <w:p w:rsidR="0072425B" w:rsidRPr="00E20C79" w:rsidRDefault="0072425B" w:rsidP="000C3046">
            <w:pPr>
              <w:spacing w:after="0" w:line="240" w:lineRule="auto"/>
              <w:jc w:val="both"/>
            </w:pPr>
            <w:r w:rsidRPr="00E20C79">
              <w:t>Dokonanie diagnozy w zakresie dostępu alternatywnego w przypadku braku możliwości zapewnienia dostępności dla osób ze szczególnymi potrzebami ze względu na ograniczenia architektoniczne i informacyjno-komunikacyjne (w szczególności techniczne i prawne).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Określenie zasad dostępu alternatywnego, monitoring przypadków zapewnienia dostępu alternatywnego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28 luty 2021r.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lastRenderedPageBreak/>
              <w:t>6.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Sporządzenie Raportu o stanie zapewnienia dostępności osobom ze szczególnymi potrzebami w </w:t>
            </w:r>
            <w:r w:rsidR="00AF2F29">
              <w:t>Urzędzie Gminy</w:t>
            </w:r>
            <w:r w:rsidR="00FF4500">
              <w:t xml:space="preserve"> Jasienica Rosielna</w:t>
            </w:r>
            <w:r w:rsidR="00FF4500">
              <w:t xml:space="preserve"> </w:t>
            </w:r>
            <w:r w:rsidR="00AF2F29">
              <w:t>zgodnie z</w:t>
            </w:r>
            <w:r w:rsidRPr="00E20C79">
              <w:t xml:space="preserve"> art. 11 ww. ustawy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- sporządzenie projektu Raportu o stanie zapewnienia dostępności osobom ze szczególnymi potrzebami do dnia 31.03.2021 r.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-  zatwierdzenie Raportu o stanie zapewnienia dostępności osobom ze szczególnymi potrzebami </w:t>
            </w:r>
          </w:p>
          <w:p w:rsidR="00FF4500" w:rsidRPr="00E20C79" w:rsidRDefault="0072425B" w:rsidP="00FF4500">
            <w:pPr>
              <w:spacing w:after="0" w:line="240" w:lineRule="auto"/>
              <w:jc w:val="both"/>
            </w:pPr>
            <w:r w:rsidRPr="00E20C79">
              <w:t xml:space="preserve"> - opublikowanie Raportu o stanie zapewnienia dostępności osobom ze szczególnymi potrzebami w Biuletynie Informacji Publicznej  </w:t>
            </w:r>
            <w:r w:rsidR="00AF2F29">
              <w:t>Urzędu Gminy</w:t>
            </w:r>
            <w:r w:rsidR="00FF4500">
              <w:t xml:space="preserve"> Jasienica Rosielna</w:t>
            </w:r>
          </w:p>
          <w:p w:rsidR="0072425B" w:rsidRPr="00E20C79" w:rsidRDefault="0072425B" w:rsidP="00FF4500">
            <w:pPr>
              <w:spacing w:after="0" w:line="240" w:lineRule="auto"/>
              <w:jc w:val="both"/>
            </w:pPr>
            <w:r w:rsidRPr="00E20C79">
              <w:t xml:space="preserve">- Przedstawienie Raportu o stanie zapewnienia dostępności osobom ze szczególnymi potrzebami Wojewodzie </w:t>
            </w:r>
            <w:r w:rsidR="00FF4500">
              <w:t>Podkarpackiemu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31 marzec 2021r.</w:t>
            </w:r>
          </w:p>
        </w:tc>
      </w:tr>
      <w:tr w:rsidR="0072425B" w:rsidRPr="00E20C79" w:rsidTr="00E20C79">
        <w:trPr>
          <w:jc w:val="center"/>
        </w:trPr>
        <w:tc>
          <w:tcPr>
            <w:tcW w:w="562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7. </w:t>
            </w:r>
          </w:p>
        </w:tc>
        <w:tc>
          <w:tcPr>
            <w:tcW w:w="467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Wspieranie osób ze szczególnymi potrzebami w dostępie do usług świadczonych przez </w:t>
            </w:r>
            <w:r w:rsidR="00FF4500">
              <w:t>Urząd Gminy</w:t>
            </w:r>
            <w:r w:rsidR="00FF4500">
              <w:t xml:space="preserve"> Jasienica Rosielna</w:t>
            </w:r>
            <w:r w:rsidR="00FF4500">
              <w:t xml:space="preserve"> </w:t>
            </w:r>
            <w:r w:rsidRPr="00E20C79">
              <w:t xml:space="preserve">w zakresie dostępności: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architektonicznej,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informacyjno-komunikacyjnej, </w:t>
            </w:r>
          </w:p>
          <w:p w:rsidR="00FF4500" w:rsidRDefault="0072425B" w:rsidP="0072425B">
            <w:pPr>
              <w:spacing w:after="0" w:line="240" w:lineRule="auto"/>
              <w:jc w:val="both"/>
            </w:pPr>
            <w:r w:rsidRPr="00E20C79">
              <w:t xml:space="preserve">− cyfrowej.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Monitorowanie działalności </w:t>
            </w:r>
            <w:r w:rsidR="00AF2F29">
              <w:t>Urzędu Gminy</w:t>
            </w:r>
            <w:bookmarkStart w:id="0" w:name="_GoBack"/>
            <w:bookmarkEnd w:id="0"/>
            <w:r w:rsidR="00FF4500">
              <w:t xml:space="preserve"> Jasienica Rosielna</w:t>
            </w:r>
            <w:r w:rsidR="00FF4500">
              <w:t xml:space="preserve"> </w:t>
            </w:r>
            <w:r w:rsidRPr="00E20C79">
              <w:t>w tym zakresie.</w:t>
            </w:r>
          </w:p>
        </w:tc>
        <w:tc>
          <w:tcPr>
            <w:tcW w:w="5528" w:type="dxa"/>
          </w:tcPr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 xml:space="preserve">− podejmowanie różnego rodzaju działań w zależności od potrzeb. </w:t>
            </w:r>
          </w:p>
          <w:p w:rsidR="0072425B" w:rsidRPr="00E20C79" w:rsidRDefault="0072425B" w:rsidP="0072425B">
            <w:pPr>
              <w:spacing w:after="0" w:line="240" w:lineRule="auto"/>
              <w:jc w:val="both"/>
            </w:pPr>
            <w:r w:rsidRPr="00E20C79">
              <w:t>− przyjmowanie uwag, opinii i sugestii od osób ze szczególnymi potrzebami, a także od ich rodzin i opiekunów dotyczących problemów natury architektonicznej, informacyjno-komunikacyjnej oraz cyfrowej, z jakimi mogą się spotka</w:t>
            </w:r>
            <w:r w:rsidR="00AF2F29">
              <w:t>ć podczas kontaktu w urzędzie,</w:t>
            </w:r>
          </w:p>
          <w:p w:rsidR="0072425B" w:rsidRPr="00E20C79" w:rsidRDefault="0072425B" w:rsidP="00AF2F29">
            <w:pPr>
              <w:spacing w:after="0" w:line="240" w:lineRule="auto"/>
              <w:jc w:val="both"/>
            </w:pPr>
            <w:r w:rsidRPr="00E20C79">
              <w:t>- podejmowanie działań mających na celu usuwanie barier i</w:t>
            </w:r>
            <w:r w:rsidR="00AF2F29">
              <w:t> </w:t>
            </w:r>
            <w:r w:rsidRPr="00E20C79">
              <w:t>zapobieganie ich powstawaniu.</w:t>
            </w:r>
          </w:p>
        </w:tc>
        <w:tc>
          <w:tcPr>
            <w:tcW w:w="1843" w:type="dxa"/>
          </w:tcPr>
          <w:p w:rsidR="0072425B" w:rsidRDefault="0072425B" w:rsidP="00FF4500">
            <w:pPr>
              <w:jc w:val="center"/>
            </w:pPr>
            <w:r w:rsidRPr="00E20C79">
              <w:t xml:space="preserve">Siedziba główna </w:t>
            </w:r>
            <w:r w:rsidRPr="002D0058">
              <w:t>Urzędu Gminy Jasienica Rosielna</w:t>
            </w:r>
          </w:p>
        </w:tc>
        <w:tc>
          <w:tcPr>
            <w:tcW w:w="1928" w:type="dxa"/>
          </w:tcPr>
          <w:p w:rsidR="0072425B" w:rsidRPr="00E20C79" w:rsidRDefault="0072425B" w:rsidP="00FF4500">
            <w:pPr>
              <w:spacing w:after="0" w:line="240" w:lineRule="auto"/>
              <w:jc w:val="center"/>
            </w:pPr>
            <w:r w:rsidRPr="00E20C79">
              <w:t>Zadanie bieżące do 31 grudnia 2021r.</w:t>
            </w:r>
          </w:p>
        </w:tc>
      </w:tr>
    </w:tbl>
    <w:p w:rsidR="00110A11" w:rsidRPr="00110A11" w:rsidRDefault="00110A11" w:rsidP="00110A11">
      <w:pPr>
        <w:jc w:val="center"/>
        <w:rPr>
          <w:b/>
          <w:sz w:val="28"/>
          <w:szCs w:val="28"/>
        </w:rPr>
      </w:pPr>
    </w:p>
    <w:p w:rsidR="00110A11" w:rsidRDefault="00110A11"/>
    <w:sectPr w:rsidR="00110A11" w:rsidSect="00110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11"/>
    <w:rsid w:val="000C3046"/>
    <w:rsid w:val="00110A11"/>
    <w:rsid w:val="002B3CF4"/>
    <w:rsid w:val="0072425B"/>
    <w:rsid w:val="008B027C"/>
    <w:rsid w:val="00AF2F29"/>
    <w:rsid w:val="00E20C79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5809-864A-42BC-9003-45ADA6C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2021-06-11T09:57:00Z</cp:lastPrinted>
  <dcterms:created xsi:type="dcterms:W3CDTF">2021-06-11T09:31:00Z</dcterms:created>
  <dcterms:modified xsi:type="dcterms:W3CDTF">2021-06-11T10:47:00Z</dcterms:modified>
</cp:coreProperties>
</file>