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A6" w:rsidRDefault="00D224A6" w:rsidP="00D224A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D224A6" w:rsidRDefault="00D224A6" w:rsidP="00D224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2020 r. poz. 713) zwołuję:</w:t>
      </w:r>
    </w:p>
    <w:p w:rsidR="00D224A6" w:rsidRPr="00F25EFD" w:rsidRDefault="00D224A6" w:rsidP="00D224A6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D224A6" w:rsidRPr="00BA326D" w:rsidRDefault="00D224A6" w:rsidP="00D224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XX </w:t>
      </w:r>
      <w:r w:rsidRPr="00BA326D">
        <w:rPr>
          <w:rFonts w:ascii="Times New Roman" w:hAnsi="Times New Roman"/>
          <w:b/>
          <w:sz w:val="24"/>
          <w:szCs w:val="24"/>
        </w:rPr>
        <w:t>sesję Rady Gminy w Jasienicy Rosielnej.</w:t>
      </w:r>
    </w:p>
    <w:p w:rsidR="00D224A6" w:rsidRPr="00BA326D" w:rsidRDefault="00D224A6" w:rsidP="00D224A6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A326D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 w:rsidR="00D95BF7" w:rsidRPr="003B3645">
        <w:rPr>
          <w:rFonts w:ascii="Times New Roman" w:hAnsi="Times New Roman"/>
          <w:b/>
          <w:sz w:val="24"/>
          <w:szCs w:val="24"/>
          <w:u w:val="single"/>
        </w:rPr>
        <w:t>06 listopada 2020 r.</w:t>
      </w:r>
      <w:r w:rsidR="00A417D6" w:rsidRPr="003B364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A0857" w:rsidRPr="003B3645">
        <w:rPr>
          <w:rFonts w:ascii="Times New Roman" w:hAnsi="Times New Roman"/>
          <w:b/>
          <w:sz w:val="24"/>
          <w:szCs w:val="24"/>
          <w:u w:val="single"/>
        </w:rPr>
        <w:t xml:space="preserve">(piątek) o godz. </w:t>
      </w:r>
      <w:r w:rsidR="003B3645" w:rsidRPr="003B3645">
        <w:rPr>
          <w:rFonts w:ascii="Times New Roman" w:hAnsi="Times New Roman"/>
          <w:b/>
          <w:sz w:val="24"/>
          <w:szCs w:val="24"/>
          <w:u w:val="single"/>
        </w:rPr>
        <w:t>12:00</w:t>
      </w:r>
    </w:p>
    <w:p w:rsidR="00D224A6" w:rsidRDefault="00D224A6" w:rsidP="00D224A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D224A6" w:rsidRDefault="00D224A6" w:rsidP="00D224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D224A6" w:rsidRDefault="00D224A6" w:rsidP="00D224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D224A6" w:rsidRDefault="00D224A6" w:rsidP="00D224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XIX Sesji Rady Gminy w Jasienicy Rosielnej.</w:t>
      </w:r>
    </w:p>
    <w:p w:rsidR="00D224A6" w:rsidRDefault="00D224A6" w:rsidP="00D224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D224A6" w:rsidRDefault="00D224A6" w:rsidP="00D224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 w sprawie:</w:t>
      </w:r>
    </w:p>
    <w:p w:rsidR="00D224A6" w:rsidRPr="003B3645" w:rsidRDefault="00EC3FC4" w:rsidP="000749D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zgody na sprzedaż nieruchomości gruntowej niezabudowanej</w:t>
      </w:r>
      <w:r w:rsidR="00D224A6" w:rsidRPr="003B3645">
        <w:rPr>
          <w:rFonts w:ascii="Times New Roman" w:hAnsi="Times New Roman"/>
          <w:sz w:val="24"/>
          <w:szCs w:val="24"/>
        </w:rPr>
        <w:t>,</w:t>
      </w:r>
      <w:r w:rsidRPr="003B3645">
        <w:rPr>
          <w:rFonts w:ascii="Times New Roman" w:hAnsi="Times New Roman"/>
          <w:sz w:val="24"/>
          <w:szCs w:val="24"/>
        </w:rPr>
        <w:t xml:space="preserve"> stanowiącej własność Gminy Jasienica Rosielna,</w:t>
      </w:r>
    </w:p>
    <w:p w:rsidR="00EC3FC4" w:rsidRPr="003B3645" w:rsidRDefault="00EC3FC4" w:rsidP="000749D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zgody na nieodpłatne nabycie na rzecz Gminy Jasienica Rosielna nieruchomości gruntowej,</w:t>
      </w:r>
    </w:p>
    <w:p w:rsidR="0092564D" w:rsidRPr="003B3645" w:rsidRDefault="0092564D" w:rsidP="000749D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niedochodzenia należności z tytułu rekompensaty, o której mowa w art. 10 ust. 1 pkt 1 ustawy z dnia 8 marca 2013 r. o przeciwdziałaniu nadmiernym opóźnieniom w transakcjach handlowych</w:t>
      </w:r>
      <w:r w:rsidR="00425ECA" w:rsidRPr="003B3645">
        <w:rPr>
          <w:rFonts w:ascii="Times New Roman" w:hAnsi="Times New Roman"/>
          <w:sz w:val="24"/>
          <w:szCs w:val="24"/>
        </w:rPr>
        <w:t>,</w:t>
      </w:r>
    </w:p>
    <w:p w:rsidR="009F67ED" w:rsidRPr="003B3645" w:rsidRDefault="00425ECA" w:rsidP="000749D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określenia wysokości stawek podatku od nieruchomości w Gminie Jasienica Rosielna,</w:t>
      </w:r>
    </w:p>
    <w:p w:rsidR="004A0857" w:rsidRPr="003B3645" w:rsidRDefault="00425ECA" w:rsidP="000749D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określenia wysokości stawek podatku od środków transportowych w Gminie Jasienica Rosielna</w:t>
      </w:r>
      <w:r w:rsidR="003B3645" w:rsidRPr="003B3645">
        <w:rPr>
          <w:rFonts w:ascii="Times New Roman" w:hAnsi="Times New Roman"/>
          <w:sz w:val="24"/>
          <w:szCs w:val="24"/>
        </w:rPr>
        <w:t>,</w:t>
      </w:r>
    </w:p>
    <w:p w:rsidR="003B3645" w:rsidRPr="003B3645" w:rsidRDefault="003B3645" w:rsidP="003B364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wprowadzenia zmian w budżecie gminy na 2020 r.</w:t>
      </w:r>
    </w:p>
    <w:p w:rsidR="000749DA" w:rsidRPr="003B3645" w:rsidRDefault="000749DA" w:rsidP="000749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Informacja o stanie realizacji zadań oświatowych w Gminie Jasieni</w:t>
      </w:r>
      <w:r w:rsidR="00661E41">
        <w:rPr>
          <w:rFonts w:ascii="Times New Roman" w:hAnsi="Times New Roman"/>
          <w:sz w:val="24"/>
          <w:szCs w:val="24"/>
        </w:rPr>
        <w:t>ca Rosielna w roku szkolnym 2019/2020</w:t>
      </w:r>
      <w:bookmarkStart w:id="0" w:name="_GoBack"/>
      <w:bookmarkEnd w:id="0"/>
      <w:r w:rsidRPr="003B3645">
        <w:rPr>
          <w:rFonts w:ascii="Times New Roman" w:hAnsi="Times New Roman"/>
          <w:sz w:val="24"/>
          <w:szCs w:val="24"/>
        </w:rPr>
        <w:t>.</w:t>
      </w:r>
    </w:p>
    <w:p w:rsidR="000749DA" w:rsidRPr="003B3645" w:rsidRDefault="000749DA" w:rsidP="000749D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Informacj</w:t>
      </w:r>
      <w:r w:rsidR="0035529D" w:rsidRPr="003B3645">
        <w:rPr>
          <w:rFonts w:ascii="Times New Roman" w:hAnsi="Times New Roman"/>
          <w:sz w:val="24"/>
          <w:szCs w:val="24"/>
        </w:rPr>
        <w:t>e</w:t>
      </w:r>
      <w:r w:rsidRPr="003B3645">
        <w:rPr>
          <w:rFonts w:ascii="Times New Roman" w:hAnsi="Times New Roman"/>
          <w:sz w:val="24"/>
          <w:szCs w:val="24"/>
        </w:rPr>
        <w:t xml:space="preserve"> z dokonanej analizy oświadczeń majątkowych.</w:t>
      </w:r>
    </w:p>
    <w:p w:rsidR="00D224A6" w:rsidRDefault="00D224A6" w:rsidP="00D224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D224A6" w:rsidRPr="00F25EFD" w:rsidRDefault="00D224A6" w:rsidP="00D224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D224A6" w:rsidRDefault="00D224A6" w:rsidP="00D224A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D224A6" w:rsidRDefault="00D224A6" w:rsidP="00D224A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D224A6" w:rsidRDefault="00D224A6" w:rsidP="00D224A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661060" w:rsidRDefault="00661060"/>
    <w:sectPr w:rsidR="00661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95968"/>
    <w:multiLevelType w:val="hybridMultilevel"/>
    <w:tmpl w:val="B81C86E8"/>
    <w:lvl w:ilvl="0" w:tplc="CB32F4BE">
      <w:start w:val="1"/>
      <w:numFmt w:val="decimal"/>
      <w:lvlText w:val="%1)"/>
      <w:lvlJc w:val="left"/>
      <w:pPr>
        <w:ind w:left="10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D8D6B34"/>
    <w:multiLevelType w:val="hybridMultilevel"/>
    <w:tmpl w:val="B07294B2"/>
    <w:lvl w:ilvl="0" w:tplc="52A62350">
      <w:start w:val="1"/>
      <w:numFmt w:val="decimal"/>
      <w:lvlText w:val="%1)"/>
      <w:lvlJc w:val="left"/>
      <w:pPr>
        <w:ind w:left="1176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F9A71EA"/>
    <w:multiLevelType w:val="hybridMultilevel"/>
    <w:tmpl w:val="A8DEF7BC"/>
    <w:lvl w:ilvl="0" w:tplc="78167662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A6"/>
    <w:rsid w:val="000749DA"/>
    <w:rsid w:val="00151206"/>
    <w:rsid w:val="002C2499"/>
    <w:rsid w:val="0035529D"/>
    <w:rsid w:val="003B3645"/>
    <w:rsid w:val="00425ECA"/>
    <w:rsid w:val="004A0857"/>
    <w:rsid w:val="005243EE"/>
    <w:rsid w:val="005D62D6"/>
    <w:rsid w:val="00661060"/>
    <w:rsid w:val="00661E41"/>
    <w:rsid w:val="00760BFE"/>
    <w:rsid w:val="00896B37"/>
    <w:rsid w:val="0092564D"/>
    <w:rsid w:val="009F67ED"/>
    <w:rsid w:val="00A417D6"/>
    <w:rsid w:val="00D224A6"/>
    <w:rsid w:val="00D95BF7"/>
    <w:rsid w:val="00EC3FC4"/>
    <w:rsid w:val="00F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231EC-95A5-4140-9634-3978038E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24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4A6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6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uzytkownik</cp:lastModifiedBy>
  <cp:revision>2</cp:revision>
  <cp:lastPrinted>2020-10-30T11:40:00Z</cp:lastPrinted>
  <dcterms:created xsi:type="dcterms:W3CDTF">2020-10-30T13:11:00Z</dcterms:created>
  <dcterms:modified xsi:type="dcterms:W3CDTF">2020-10-30T13:11:00Z</dcterms:modified>
</cp:coreProperties>
</file>