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3A" w:rsidRPr="00CF5523" w:rsidRDefault="009D483A" w:rsidP="009D48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9D483A" w:rsidRPr="00CF5523" w:rsidRDefault="009D483A" w:rsidP="009D48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IV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9D483A" w:rsidRPr="00CF5523" w:rsidRDefault="009D483A" w:rsidP="009D48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19</w:t>
      </w:r>
      <w:r w:rsidRPr="00CF5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czerwca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9D483A" w:rsidRDefault="009D483A" w:rsidP="009D483A"/>
    <w:p w:rsidR="009245F8" w:rsidRPr="009245F8" w:rsidRDefault="009D483A" w:rsidP="009245F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245F8">
        <w:rPr>
          <w:rFonts w:ascii="Times New Roman" w:hAnsi="Times New Roman"/>
          <w:b/>
          <w:sz w:val="24"/>
          <w:szCs w:val="24"/>
        </w:rPr>
        <w:t>Uchwała Nr IV/</w:t>
      </w:r>
      <w:r w:rsidR="001B092A" w:rsidRPr="009245F8">
        <w:rPr>
          <w:rFonts w:ascii="Times New Roman" w:hAnsi="Times New Roman"/>
          <w:b/>
          <w:sz w:val="24"/>
          <w:szCs w:val="24"/>
        </w:rPr>
        <w:t xml:space="preserve">11/2024 </w:t>
      </w:r>
      <w:r w:rsidR="009245F8" w:rsidRPr="009245F8">
        <w:rPr>
          <w:rFonts w:ascii="Times New Roman" w:hAnsi="Times New Roman"/>
          <w:b/>
          <w:sz w:val="24"/>
          <w:szCs w:val="24"/>
        </w:rPr>
        <w:t>w sprawie udzielenia Wójtowi Gminy Jasienica Rosielna wotum zaufania.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245F8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245F8" w:rsidRPr="009245F8" w:rsidRDefault="009245F8" w:rsidP="009245F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245F8" w:rsidRDefault="009245F8" w:rsidP="009245F8">
      <w:pPr>
        <w:tabs>
          <w:tab w:val="left" w:pos="960"/>
        </w:tabs>
      </w:pPr>
    </w:p>
    <w:p w:rsidR="009245F8" w:rsidRPr="009245F8" w:rsidRDefault="009245F8" w:rsidP="009245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245F8">
        <w:rPr>
          <w:rFonts w:ascii="Times New Roman" w:hAnsi="Times New Roman"/>
          <w:sz w:val="24"/>
          <w:szCs w:val="24"/>
        </w:rPr>
        <w:t>Uchwała Nr IV/11/2024 w sprawie udzielenia Wójtowi Gminy Ja</w:t>
      </w:r>
      <w:r w:rsidRPr="009245F8">
        <w:rPr>
          <w:rFonts w:ascii="Times New Roman" w:hAnsi="Times New Roman"/>
          <w:sz w:val="24"/>
          <w:szCs w:val="24"/>
        </w:rPr>
        <w:t xml:space="preserve">sienica Rosielna wotum zaufania, </w:t>
      </w:r>
      <w:r w:rsidRPr="009245F8">
        <w:rPr>
          <w:rFonts w:ascii="Times New Roman" w:hAnsi="Times New Roman"/>
          <w:sz w:val="24"/>
          <w:szCs w:val="24"/>
        </w:rPr>
        <w:t xml:space="preserve">podjęta została w głosowaniu jawnym, przyjęta została </w:t>
      </w:r>
      <w:r w:rsidRPr="009245F8">
        <w:rPr>
          <w:rFonts w:ascii="Times New Roman" w:hAnsi="Times New Roman"/>
          <w:sz w:val="24"/>
          <w:szCs w:val="24"/>
        </w:rPr>
        <w:t xml:space="preserve">jednogłośnie. </w:t>
      </w:r>
    </w:p>
    <w:p w:rsidR="00DF300C" w:rsidRDefault="00DF300C" w:rsidP="009245F8">
      <w:pPr>
        <w:spacing w:line="21" w:lineRule="atLeast"/>
      </w:pPr>
    </w:p>
    <w:p w:rsidR="009245F8" w:rsidRPr="009245F8" w:rsidRDefault="009245F8" w:rsidP="009245F8">
      <w:pPr>
        <w:pStyle w:val="Akapitzlist"/>
        <w:numPr>
          <w:ilvl w:val="0"/>
          <w:numId w:val="1"/>
        </w:numPr>
        <w:spacing w:line="21" w:lineRule="atLeast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9245F8">
        <w:rPr>
          <w:rFonts w:ascii="Times New Roman" w:hAnsi="Times New Roman"/>
          <w:b/>
          <w:sz w:val="24"/>
          <w:szCs w:val="24"/>
        </w:rPr>
        <w:t>Uchwała Nr IV/</w:t>
      </w:r>
      <w:r>
        <w:rPr>
          <w:rFonts w:ascii="Times New Roman" w:hAnsi="Times New Roman"/>
          <w:b/>
          <w:sz w:val="24"/>
          <w:szCs w:val="24"/>
        </w:rPr>
        <w:t>12</w:t>
      </w:r>
      <w:r w:rsidRPr="009245F8">
        <w:rPr>
          <w:rFonts w:ascii="Times New Roman" w:hAnsi="Times New Roman"/>
          <w:b/>
          <w:sz w:val="24"/>
          <w:szCs w:val="24"/>
        </w:rPr>
        <w:t>/2024</w:t>
      </w:r>
      <w:r w:rsidRPr="009245F8">
        <w:rPr>
          <w:rFonts w:ascii="Times New Roman" w:hAnsi="Times New Roman"/>
          <w:b/>
          <w:sz w:val="24"/>
          <w:szCs w:val="24"/>
        </w:rPr>
        <w:t xml:space="preserve"> w sprawie </w:t>
      </w:r>
      <w:r w:rsidRPr="009245F8">
        <w:rPr>
          <w:rFonts w:ascii="Times New Roman" w:hAnsi="Times New Roman"/>
          <w:b/>
          <w:sz w:val="24"/>
          <w:szCs w:val="24"/>
        </w:rPr>
        <w:t xml:space="preserve">rozpatrzenia i zatwierdzenia sprawozdania finansowego Gminy Jasienica Rosielna za 2023 rok wraz ze sprawozdaniem z wykonania budżetu za 2023 rok.  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9245F8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245F8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245F8" w:rsidRPr="009245F8" w:rsidRDefault="009245F8" w:rsidP="009245F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Dariusz Krupa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245F8" w:rsidRDefault="009245F8" w:rsidP="009245F8">
      <w:pPr>
        <w:ind w:left="360"/>
      </w:pPr>
    </w:p>
    <w:p w:rsidR="009245F8" w:rsidRPr="009245F8" w:rsidRDefault="009245F8" w:rsidP="009245F8">
      <w:pPr>
        <w:spacing w:line="21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245F8">
        <w:rPr>
          <w:rFonts w:ascii="Times New Roman" w:hAnsi="Times New Roman"/>
          <w:sz w:val="24"/>
          <w:szCs w:val="24"/>
        </w:rPr>
        <w:t>Uchwała Nr IV/12/2024 w sprawie rozpatrzenia i zatwierdzenia sprawozdania finansowego Gminy Jasienica Rosielna za 2023 rok wraz ze sprawozdaniem z wykonania budżetu za 2023</w:t>
      </w:r>
      <w:r w:rsidRPr="009245F8">
        <w:rPr>
          <w:rFonts w:ascii="Times New Roman" w:hAnsi="Times New Roman"/>
          <w:sz w:val="24"/>
          <w:szCs w:val="24"/>
        </w:rPr>
        <w:t xml:space="preserve"> rok, </w:t>
      </w:r>
      <w:r w:rsidRPr="009245F8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9245F8" w:rsidRDefault="009245F8" w:rsidP="009245F8"/>
    <w:p w:rsidR="009245F8" w:rsidRPr="009245F8" w:rsidRDefault="009245F8" w:rsidP="009245F8">
      <w:pPr>
        <w:pStyle w:val="Akapitzlist"/>
        <w:numPr>
          <w:ilvl w:val="0"/>
          <w:numId w:val="1"/>
        </w:numPr>
        <w:spacing w:after="120" w:line="40" w:lineRule="atLeast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9245F8">
        <w:rPr>
          <w:rFonts w:ascii="Times New Roman" w:hAnsi="Times New Roman"/>
          <w:b/>
          <w:sz w:val="24"/>
          <w:szCs w:val="24"/>
        </w:rPr>
        <w:t xml:space="preserve">Uchwała Nr IV/13/2024 w sprawie </w:t>
      </w:r>
      <w:r w:rsidRPr="009245F8">
        <w:rPr>
          <w:rFonts w:ascii="Times New Roman" w:hAnsi="Times New Roman"/>
          <w:b/>
          <w:sz w:val="24"/>
          <w:szCs w:val="24"/>
        </w:rPr>
        <w:t xml:space="preserve">udzielenia absolutorium Wójtowi Gminy Jasienica Rosielna za 2023 rok. 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9245F8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245F8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245F8" w:rsidRPr="009245F8" w:rsidRDefault="009245F8" w:rsidP="009245F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245F8" w:rsidRDefault="009245F8" w:rsidP="009245F8">
      <w:pPr>
        <w:ind w:left="360"/>
      </w:pPr>
    </w:p>
    <w:p w:rsidR="009245F8" w:rsidRDefault="009245F8" w:rsidP="009245F8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9245F8">
        <w:rPr>
          <w:rFonts w:ascii="Times New Roman" w:hAnsi="Times New Roman"/>
          <w:sz w:val="24"/>
          <w:szCs w:val="24"/>
        </w:rPr>
        <w:t xml:space="preserve">Uchwała Nr </w:t>
      </w:r>
      <w:r w:rsidRPr="009245F8">
        <w:rPr>
          <w:rFonts w:ascii="Times New Roman" w:hAnsi="Times New Roman"/>
          <w:sz w:val="24"/>
          <w:szCs w:val="24"/>
        </w:rPr>
        <w:t>IV/13/2024 w sprawie udzielenia absolutorium Wójtowi Gminy Jasienica Rosielna za 2023</w:t>
      </w:r>
      <w:r w:rsidRPr="009245F8">
        <w:rPr>
          <w:rFonts w:ascii="Times New Roman" w:hAnsi="Times New Roman"/>
          <w:sz w:val="24"/>
          <w:szCs w:val="24"/>
        </w:rPr>
        <w:t xml:space="preserve"> rok, </w:t>
      </w:r>
      <w:r w:rsidRPr="009245F8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9245F8" w:rsidRDefault="009245F8" w:rsidP="009245F8">
      <w:pPr>
        <w:rPr>
          <w:rFonts w:ascii="Times New Roman" w:hAnsi="Times New Roman"/>
          <w:sz w:val="24"/>
          <w:szCs w:val="24"/>
        </w:rPr>
      </w:pPr>
    </w:p>
    <w:p w:rsidR="009245F8" w:rsidRDefault="009245F8" w:rsidP="009245F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</w:t>
      </w:r>
      <w:r w:rsidRPr="009245F8">
        <w:rPr>
          <w:rFonts w:ascii="Times New Roman" w:hAnsi="Times New Roman"/>
          <w:b/>
          <w:sz w:val="24"/>
          <w:szCs w:val="24"/>
        </w:rPr>
        <w:t xml:space="preserve"> Nr IV/14/2024 w </w:t>
      </w:r>
      <w:r w:rsidRPr="009245F8">
        <w:rPr>
          <w:rFonts w:ascii="Times New Roman" w:hAnsi="Times New Roman"/>
          <w:b/>
          <w:sz w:val="24"/>
          <w:szCs w:val="24"/>
        </w:rPr>
        <w:t>sprawie zatwierdzenia rocznego sprawozda</w:t>
      </w:r>
      <w:r w:rsidR="00672A62">
        <w:rPr>
          <w:rFonts w:ascii="Times New Roman" w:hAnsi="Times New Roman"/>
          <w:b/>
          <w:sz w:val="24"/>
          <w:szCs w:val="24"/>
        </w:rPr>
        <w:t>nia finansowego Centrum Kultury</w:t>
      </w:r>
      <w:r w:rsidRPr="009245F8">
        <w:rPr>
          <w:rFonts w:ascii="Times New Roman" w:hAnsi="Times New Roman"/>
          <w:b/>
          <w:sz w:val="24"/>
          <w:szCs w:val="24"/>
        </w:rPr>
        <w:t xml:space="preserve"> i Biblioteki Publicznej w Jasienicy Rosielnej za 2023</w:t>
      </w:r>
      <w:r w:rsidRPr="009245F8">
        <w:rPr>
          <w:rFonts w:ascii="Times New Roman" w:hAnsi="Times New Roman"/>
          <w:b/>
          <w:sz w:val="24"/>
          <w:szCs w:val="24"/>
        </w:rPr>
        <w:t xml:space="preserve">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9245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245F8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245F8" w:rsidRPr="009245F8" w:rsidRDefault="009245F8" w:rsidP="009245F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9245F8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245F8" w:rsidRPr="009245F8" w:rsidTr="00C20E0D">
        <w:trPr>
          <w:jc w:val="center"/>
        </w:trPr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245F8" w:rsidRPr="009245F8" w:rsidRDefault="009245F8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9245F8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245F8" w:rsidRDefault="009245F8" w:rsidP="009245F8">
      <w:pPr>
        <w:ind w:firstLine="708"/>
      </w:pPr>
    </w:p>
    <w:p w:rsidR="009245F8" w:rsidRPr="009245F8" w:rsidRDefault="009245F8" w:rsidP="009245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245F8">
        <w:rPr>
          <w:rFonts w:ascii="Times New Roman" w:hAnsi="Times New Roman"/>
          <w:sz w:val="24"/>
          <w:szCs w:val="24"/>
        </w:rPr>
        <w:t>Uchwała Nr IV/14/2024 w sprawie zatwierdzenia rocznego sprawozdania finansowego Centrum Kultury  i Biblioteki Publicznej w Jasienicy Rosielnej za 2023</w:t>
      </w:r>
      <w:r w:rsidRPr="009245F8">
        <w:rPr>
          <w:rFonts w:ascii="Times New Roman" w:hAnsi="Times New Roman"/>
          <w:sz w:val="24"/>
          <w:szCs w:val="24"/>
        </w:rPr>
        <w:t xml:space="preserve"> rok, </w:t>
      </w:r>
      <w:r w:rsidRPr="009245F8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9245F8" w:rsidRDefault="009245F8" w:rsidP="009245F8"/>
    <w:p w:rsidR="000033C7" w:rsidRPr="000033C7" w:rsidRDefault="000033C7" w:rsidP="000033C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033C7">
        <w:rPr>
          <w:rFonts w:ascii="Times New Roman" w:hAnsi="Times New Roman"/>
          <w:b/>
          <w:sz w:val="24"/>
          <w:szCs w:val="24"/>
        </w:rPr>
        <w:t xml:space="preserve">Uchwała Nr IV/15/2024 w sprawie </w:t>
      </w:r>
      <w:r w:rsidRPr="000033C7">
        <w:rPr>
          <w:rFonts w:ascii="Times New Roman" w:hAnsi="Times New Roman"/>
          <w:b/>
          <w:sz w:val="24"/>
          <w:szCs w:val="24"/>
        </w:rPr>
        <w:t>zatwierdzenia rocznego sprawozdania finansowego Zakładu Wodociągów</w:t>
      </w:r>
      <w:bookmarkStart w:id="0" w:name="_GoBack"/>
      <w:bookmarkEnd w:id="0"/>
      <w:r w:rsidRPr="000033C7">
        <w:rPr>
          <w:rFonts w:ascii="Times New Roman" w:hAnsi="Times New Roman"/>
          <w:b/>
          <w:sz w:val="24"/>
          <w:szCs w:val="24"/>
        </w:rPr>
        <w:t xml:space="preserve"> i Kanalizacji Gminy Jasienica Rosielna </w:t>
      </w:r>
      <w:r w:rsidR="00672A62">
        <w:rPr>
          <w:rFonts w:ascii="Times New Roman" w:hAnsi="Times New Roman"/>
          <w:b/>
          <w:sz w:val="24"/>
          <w:szCs w:val="24"/>
        </w:rPr>
        <w:br/>
      </w:r>
      <w:r w:rsidRPr="000033C7">
        <w:rPr>
          <w:rFonts w:ascii="Times New Roman" w:hAnsi="Times New Roman"/>
          <w:b/>
          <w:sz w:val="24"/>
          <w:szCs w:val="24"/>
        </w:rPr>
        <w:t xml:space="preserve">w </w:t>
      </w:r>
      <w:proofErr w:type="spellStart"/>
      <w:r w:rsidRPr="000033C7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0033C7">
        <w:rPr>
          <w:rFonts w:ascii="Times New Roman" w:hAnsi="Times New Roman"/>
          <w:b/>
          <w:sz w:val="24"/>
          <w:szCs w:val="24"/>
        </w:rPr>
        <w:t xml:space="preserve"> za 2023</w:t>
      </w:r>
      <w:r w:rsidRPr="000033C7">
        <w:rPr>
          <w:rFonts w:ascii="Times New Roman" w:hAnsi="Times New Roman"/>
          <w:b/>
          <w:sz w:val="24"/>
          <w:szCs w:val="24"/>
        </w:rPr>
        <w:t xml:space="preserve">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0033C7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0033C7" w:rsidRPr="000033C7" w:rsidRDefault="000033C7" w:rsidP="000033C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033C7" w:rsidRDefault="000033C7" w:rsidP="000033C7">
      <w:pPr>
        <w:ind w:firstLine="708"/>
      </w:pPr>
    </w:p>
    <w:p w:rsidR="000033C7" w:rsidRPr="000033C7" w:rsidRDefault="000033C7" w:rsidP="000033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33C7">
        <w:rPr>
          <w:rFonts w:ascii="Times New Roman" w:hAnsi="Times New Roman"/>
          <w:sz w:val="24"/>
          <w:szCs w:val="24"/>
        </w:rPr>
        <w:t xml:space="preserve">Uchwała Nr IV/15/2024 w sprawie zatwierdzenia rocznego sprawozdania finansowego Zakładu Wodociągów i Kanalizacji Gminy Jasienica Rosielna w </w:t>
      </w:r>
      <w:proofErr w:type="spellStart"/>
      <w:r w:rsidRPr="000033C7">
        <w:rPr>
          <w:rFonts w:ascii="Times New Roman" w:hAnsi="Times New Roman"/>
          <w:sz w:val="24"/>
          <w:szCs w:val="24"/>
        </w:rPr>
        <w:t>Bliznem</w:t>
      </w:r>
      <w:proofErr w:type="spellEnd"/>
      <w:r w:rsidRPr="000033C7">
        <w:rPr>
          <w:rFonts w:ascii="Times New Roman" w:hAnsi="Times New Roman"/>
          <w:sz w:val="24"/>
          <w:szCs w:val="24"/>
        </w:rPr>
        <w:t xml:space="preserve"> za 2023</w:t>
      </w:r>
      <w:r w:rsidRPr="000033C7">
        <w:rPr>
          <w:rFonts w:ascii="Times New Roman" w:hAnsi="Times New Roman"/>
          <w:sz w:val="24"/>
          <w:szCs w:val="24"/>
        </w:rPr>
        <w:t xml:space="preserve"> rok, </w:t>
      </w:r>
      <w:r w:rsidRPr="000033C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0033C7" w:rsidRPr="000033C7" w:rsidRDefault="000033C7" w:rsidP="000033C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3C7" w:rsidRDefault="000033C7" w:rsidP="000033C7">
      <w:pPr>
        <w:pStyle w:val="Akapitzlist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0033C7">
        <w:rPr>
          <w:rFonts w:ascii="Times New Roman" w:hAnsi="Times New Roman"/>
          <w:b/>
          <w:sz w:val="24"/>
          <w:szCs w:val="24"/>
        </w:rPr>
        <w:t xml:space="preserve">Uchwała Nr IV/16/2024 </w:t>
      </w:r>
      <w:r w:rsidRPr="000033C7">
        <w:rPr>
          <w:rFonts w:ascii="Times New Roman" w:hAnsi="Times New Roman"/>
          <w:b/>
          <w:sz w:val="24"/>
          <w:szCs w:val="24"/>
        </w:rPr>
        <w:t>o zmianie uchwały w sprawie udzielenia dotacji w 2024 roku na prace konserwatorskie, restauratorskie lub roboty budowlane przy zabytku wpisanym do rejestru zabytków lub znajdującym się w gminnej ewidencji zabytków w ramach Rządow</w:t>
      </w:r>
      <w:r>
        <w:rPr>
          <w:rFonts w:ascii="Times New Roman" w:hAnsi="Times New Roman"/>
          <w:b/>
          <w:sz w:val="24"/>
          <w:szCs w:val="24"/>
        </w:rPr>
        <w:t>ego Programu Odbudowy Zabytków.</w:t>
      </w:r>
    </w:p>
    <w:p w:rsidR="000033C7" w:rsidRPr="000033C7" w:rsidRDefault="000033C7" w:rsidP="000033C7">
      <w:pPr>
        <w:pStyle w:val="Akapitzlist"/>
        <w:spacing w:after="0" w:line="240" w:lineRule="atLeast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0033C7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0033C7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0033C7" w:rsidRPr="000033C7" w:rsidRDefault="000033C7" w:rsidP="000033C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033C7" w:rsidRDefault="000033C7" w:rsidP="000033C7">
      <w:pPr>
        <w:pStyle w:val="Akapitzlist"/>
      </w:pPr>
    </w:p>
    <w:p w:rsidR="000033C7" w:rsidRPr="000033C7" w:rsidRDefault="000033C7" w:rsidP="000033C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0033C7">
        <w:rPr>
          <w:rFonts w:ascii="Times New Roman" w:hAnsi="Times New Roman"/>
          <w:sz w:val="24"/>
          <w:szCs w:val="24"/>
        </w:rPr>
        <w:t xml:space="preserve">Uchwała Nr IV/16/2024 o zmianie uchwały w sprawie udzielenia dotacji w 2024 roku na prace konserwatorskie, restauratorskie lub roboty budowlane przy zabytku wpisanym do rejestru zabytków lub znajdującym się w gminnej ewidencji zabytków w ramach Rządowego Programu Odbudowy </w:t>
      </w:r>
      <w:r w:rsidRPr="000033C7">
        <w:rPr>
          <w:rFonts w:ascii="Times New Roman" w:hAnsi="Times New Roman"/>
          <w:sz w:val="24"/>
          <w:szCs w:val="24"/>
        </w:rPr>
        <w:t xml:space="preserve">Zabytków, </w:t>
      </w:r>
      <w:r w:rsidRPr="000033C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0033C7" w:rsidRDefault="000033C7" w:rsidP="000033C7"/>
    <w:p w:rsidR="000033C7" w:rsidRPr="000033C7" w:rsidRDefault="000033C7" w:rsidP="000033C7">
      <w:pPr>
        <w:pStyle w:val="Akapitzlist"/>
        <w:numPr>
          <w:ilvl w:val="0"/>
          <w:numId w:val="1"/>
        </w:numPr>
        <w:jc w:val="both"/>
        <w:rPr>
          <w:b/>
        </w:rPr>
      </w:pPr>
      <w:r w:rsidRPr="000033C7">
        <w:rPr>
          <w:rFonts w:ascii="Times New Roman" w:hAnsi="Times New Roman"/>
          <w:b/>
          <w:sz w:val="24"/>
          <w:szCs w:val="24"/>
        </w:rPr>
        <w:t>Uchwała Nr IV/1</w:t>
      </w:r>
      <w:r w:rsidRPr="000033C7">
        <w:rPr>
          <w:rFonts w:ascii="Times New Roman" w:hAnsi="Times New Roman"/>
          <w:b/>
          <w:sz w:val="24"/>
          <w:szCs w:val="24"/>
        </w:rPr>
        <w:t>7</w:t>
      </w:r>
      <w:r w:rsidRPr="000033C7">
        <w:rPr>
          <w:rFonts w:ascii="Times New Roman" w:hAnsi="Times New Roman"/>
          <w:b/>
          <w:sz w:val="24"/>
          <w:szCs w:val="24"/>
        </w:rPr>
        <w:t xml:space="preserve">/2024 o zmianie uchwały w sprawie udzielenia dotacji w 2024 roku na prace konserwatorskie, restauratorskie lub roboty budowlane przy zabytku wpisanym do rejestru zabytków lub znajdującym się w gminnej ewidencji zabytków w ramach Rządowego Programu Odbudowy </w:t>
      </w:r>
      <w:r w:rsidRPr="000033C7">
        <w:rPr>
          <w:rFonts w:ascii="Times New Roman" w:hAnsi="Times New Roman"/>
          <w:b/>
          <w:sz w:val="24"/>
          <w:szCs w:val="24"/>
        </w:rPr>
        <w:t>Zabytków.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0033C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0033C7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0033C7" w:rsidRPr="000033C7" w:rsidRDefault="000033C7" w:rsidP="000033C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0033C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033C7" w:rsidRPr="000033C7" w:rsidTr="00C20E0D">
        <w:trPr>
          <w:jc w:val="center"/>
        </w:trPr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0033C7" w:rsidRPr="000033C7" w:rsidRDefault="000033C7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0033C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033C7" w:rsidRDefault="000033C7" w:rsidP="000033C7"/>
    <w:p w:rsidR="000033C7" w:rsidRPr="000033C7" w:rsidRDefault="000033C7" w:rsidP="000033C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0033C7">
        <w:rPr>
          <w:rFonts w:ascii="Times New Roman" w:hAnsi="Times New Roman"/>
          <w:sz w:val="24"/>
          <w:szCs w:val="24"/>
        </w:rPr>
        <w:t xml:space="preserve">Uchwała Nr IV/17/2024 o zmianie uchwały w sprawie udzielenia dotacji w 2024 roku na prace konserwatorskie, restauratorskie lub roboty budowlane przy zabytku wpisanym do rejestru zabytków lub znajdującym się w gminnej ewidencji zabytków w ramach Rządowego Programu Odbudowy </w:t>
      </w:r>
      <w:r w:rsidRPr="000033C7">
        <w:rPr>
          <w:rFonts w:ascii="Times New Roman" w:hAnsi="Times New Roman"/>
          <w:sz w:val="24"/>
          <w:szCs w:val="24"/>
        </w:rPr>
        <w:t xml:space="preserve">Zabytków, </w:t>
      </w:r>
      <w:r w:rsidRPr="000033C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0033C7" w:rsidRPr="000033C7" w:rsidRDefault="000033C7" w:rsidP="000033C7">
      <w:pPr>
        <w:ind w:firstLine="708"/>
        <w:jc w:val="both"/>
        <w:rPr>
          <w:b/>
        </w:rPr>
      </w:pPr>
    </w:p>
    <w:p w:rsidR="00E41760" w:rsidRDefault="000033C7" w:rsidP="00E4176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41760">
        <w:rPr>
          <w:rFonts w:ascii="Times New Roman" w:hAnsi="Times New Roman"/>
          <w:b/>
          <w:sz w:val="24"/>
          <w:szCs w:val="24"/>
        </w:rPr>
        <w:t xml:space="preserve">Uchwała Nr IV/18/2024 </w:t>
      </w:r>
      <w:r w:rsidR="00E41760" w:rsidRPr="00E41760">
        <w:rPr>
          <w:rFonts w:ascii="Times New Roman" w:hAnsi="Times New Roman"/>
          <w:b/>
          <w:sz w:val="24"/>
          <w:szCs w:val="24"/>
        </w:rPr>
        <w:t>w sprawie wprowadzenia zmian w budżecie gminy na 2024</w:t>
      </w:r>
      <w:r w:rsidR="00E41760" w:rsidRPr="00E41760">
        <w:rPr>
          <w:rFonts w:ascii="Times New Roman" w:hAnsi="Times New Roman"/>
          <w:b/>
          <w:sz w:val="24"/>
          <w:szCs w:val="24"/>
        </w:rPr>
        <w:t xml:space="preserve"> rok.</w:t>
      </w:r>
    </w:p>
    <w:p w:rsidR="00E41760" w:rsidRPr="00E41760" w:rsidRDefault="00E41760" w:rsidP="00E41760">
      <w:pPr>
        <w:pStyle w:val="Akapitzlist"/>
        <w:spacing w:after="0" w:line="240" w:lineRule="atLeast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E41760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E4176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E41760" w:rsidRPr="00E41760" w:rsidRDefault="00E41760" w:rsidP="00E4176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E41760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E4176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41760" w:rsidRPr="00E41760" w:rsidRDefault="00E41760" w:rsidP="00E41760">
      <w:pPr>
        <w:ind w:left="360"/>
      </w:pPr>
    </w:p>
    <w:p w:rsidR="00E41760" w:rsidRPr="00E41760" w:rsidRDefault="00E41760" w:rsidP="00E4176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41760">
        <w:rPr>
          <w:rFonts w:ascii="Times New Roman" w:hAnsi="Times New Roman"/>
          <w:sz w:val="24"/>
          <w:szCs w:val="24"/>
        </w:rPr>
        <w:t>Uchwała Nr IV/18/2024 w sprawie wprowadzenia zmian w budżecie gminy na 2024</w:t>
      </w:r>
      <w:r w:rsidRPr="00E41760">
        <w:rPr>
          <w:rFonts w:ascii="Times New Roman" w:hAnsi="Times New Roman"/>
          <w:sz w:val="24"/>
          <w:szCs w:val="24"/>
        </w:rPr>
        <w:t xml:space="preserve"> rok, </w:t>
      </w:r>
      <w:r w:rsidRPr="00E4176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0033C7" w:rsidRDefault="000033C7" w:rsidP="00E41760"/>
    <w:p w:rsidR="00E41760" w:rsidRDefault="00E41760" w:rsidP="00E4176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41760">
        <w:rPr>
          <w:rFonts w:ascii="Times New Roman" w:hAnsi="Times New Roman"/>
          <w:b/>
          <w:sz w:val="24"/>
          <w:szCs w:val="24"/>
        </w:rPr>
        <w:t xml:space="preserve">Uchwała Nr IV/19/2024 </w:t>
      </w:r>
      <w:r w:rsidRPr="00E41760">
        <w:rPr>
          <w:rFonts w:ascii="Times New Roman" w:hAnsi="Times New Roman"/>
          <w:b/>
          <w:sz w:val="24"/>
          <w:szCs w:val="24"/>
        </w:rPr>
        <w:t>w sprawie zgody na nabycie w drodze darowizny na własność Gminy Jasienica Rosielna, nieruchomości gruntowej zabudowanej.</w:t>
      </w:r>
    </w:p>
    <w:p w:rsidR="00E41760" w:rsidRDefault="00E41760" w:rsidP="00E41760">
      <w:pPr>
        <w:pStyle w:val="Akapitzlist"/>
        <w:spacing w:after="0" w:line="240" w:lineRule="atLeast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E41760" w:rsidRPr="00E41760" w:rsidRDefault="00E41760" w:rsidP="00E41760">
      <w:pPr>
        <w:pStyle w:val="Akapitzlist"/>
        <w:spacing w:after="0" w:line="240" w:lineRule="atLeast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E41760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E4176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E41760" w:rsidRPr="00E41760" w:rsidRDefault="00E41760" w:rsidP="00E4176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E4176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E41760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1760" w:rsidRPr="00E41760" w:rsidTr="00C20E0D">
        <w:trPr>
          <w:jc w:val="center"/>
        </w:trPr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41760" w:rsidRPr="00E41760" w:rsidRDefault="00E41760" w:rsidP="00C20E0D">
            <w:pPr>
              <w:rPr>
                <w:rFonts w:ascii="Times New Roman" w:hAnsi="Times New Roman"/>
                <w:sz w:val="24"/>
                <w:szCs w:val="24"/>
              </w:rPr>
            </w:pPr>
            <w:r w:rsidRPr="00E4176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41760" w:rsidRDefault="00E41760" w:rsidP="00E41760">
      <w:pPr>
        <w:ind w:left="360"/>
        <w:rPr>
          <w:rFonts w:ascii="Times New Roman" w:hAnsi="Times New Roman"/>
          <w:sz w:val="24"/>
          <w:szCs w:val="24"/>
        </w:rPr>
      </w:pPr>
    </w:p>
    <w:p w:rsidR="00E41760" w:rsidRPr="00E41760" w:rsidRDefault="00E41760" w:rsidP="00E4176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41760">
        <w:rPr>
          <w:rFonts w:ascii="Times New Roman" w:hAnsi="Times New Roman"/>
          <w:sz w:val="24"/>
          <w:szCs w:val="24"/>
        </w:rPr>
        <w:t>Uchwała Nr IV/19/2024 w sprawie zgody na nabycie w drodze darowizny na własność Gminy Jasienica Rosielna, nier</w:t>
      </w:r>
      <w:r w:rsidRPr="00E41760">
        <w:rPr>
          <w:rFonts w:ascii="Times New Roman" w:hAnsi="Times New Roman"/>
          <w:sz w:val="24"/>
          <w:szCs w:val="24"/>
        </w:rPr>
        <w:t xml:space="preserve">uchomości gruntowej zabudowanej, </w:t>
      </w:r>
      <w:r w:rsidRPr="00E41760">
        <w:rPr>
          <w:rFonts w:ascii="Times New Roman" w:hAnsi="Times New Roman"/>
          <w:sz w:val="24"/>
          <w:szCs w:val="24"/>
        </w:rPr>
        <w:t xml:space="preserve">podjęta została </w:t>
      </w:r>
      <w:r w:rsidR="00672A62">
        <w:rPr>
          <w:rFonts w:ascii="Times New Roman" w:hAnsi="Times New Roman"/>
          <w:sz w:val="24"/>
          <w:szCs w:val="24"/>
        </w:rPr>
        <w:br/>
      </w:r>
      <w:r w:rsidRPr="00E4176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E41760" w:rsidRDefault="00E41760" w:rsidP="00E41760">
      <w:pPr>
        <w:rPr>
          <w:rFonts w:ascii="Times New Roman" w:hAnsi="Times New Roman"/>
          <w:sz w:val="24"/>
          <w:szCs w:val="24"/>
        </w:rPr>
      </w:pPr>
    </w:p>
    <w:p w:rsidR="00E41760" w:rsidRDefault="00E41760" w:rsidP="00E41760">
      <w:pPr>
        <w:rPr>
          <w:rFonts w:ascii="Times New Roman" w:hAnsi="Times New Roman"/>
          <w:sz w:val="24"/>
          <w:szCs w:val="24"/>
        </w:rPr>
      </w:pPr>
    </w:p>
    <w:p w:rsidR="00E41760" w:rsidRPr="006F6AD3" w:rsidRDefault="00E41760" w:rsidP="00E41760">
      <w:pPr>
        <w:tabs>
          <w:tab w:val="left" w:pos="615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.06.2024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ab/>
      </w:r>
    </w:p>
    <w:p w:rsidR="00E41760" w:rsidRPr="00E41760" w:rsidRDefault="00E41760" w:rsidP="00E41760">
      <w:pPr>
        <w:rPr>
          <w:rFonts w:ascii="Times New Roman" w:hAnsi="Times New Roman"/>
          <w:sz w:val="24"/>
          <w:szCs w:val="24"/>
        </w:rPr>
      </w:pPr>
    </w:p>
    <w:sectPr w:rsidR="00E41760" w:rsidRPr="00E41760" w:rsidSect="00E4176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7C42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62F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0362F3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1C5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DC4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92C6E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391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C620D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F5EEE"/>
    <w:multiLevelType w:val="hybridMultilevel"/>
    <w:tmpl w:val="830A9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3A"/>
    <w:rsid w:val="000033C7"/>
    <w:rsid w:val="001B092A"/>
    <w:rsid w:val="00672A62"/>
    <w:rsid w:val="009245F8"/>
    <w:rsid w:val="009D483A"/>
    <w:rsid w:val="00DF300C"/>
    <w:rsid w:val="00E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B0BD6-4FBD-4BE5-B508-117C9229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83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D483A"/>
    <w:pPr>
      <w:ind w:left="720"/>
      <w:contextualSpacing/>
    </w:pPr>
  </w:style>
  <w:style w:type="table" w:styleId="Tabela-Siatka">
    <w:name w:val="Table Grid"/>
    <w:uiPriority w:val="59"/>
    <w:rsid w:val="00924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2</cp:revision>
  <dcterms:created xsi:type="dcterms:W3CDTF">2024-06-19T10:47:00Z</dcterms:created>
  <dcterms:modified xsi:type="dcterms:W3CDTF">2024-06-19T11:46:00Z</dcterms:modified>
</cp:coreProperties>
</file>