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7B" w:rsidRPr="002A5C7B" w:rsidRDefault="002A5C7B" w:rsidP="002A5C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5C7B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2A5C7B" w:rsidRPr="002A5C7B" w:rsidRDefault="002A5C7B" w:rsidP="002A5C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5C7B">
        <w:rPr>
          <w:rFonts w:ascii="Times New Roman" w:hAnsi="Times New Roman"/>
          <w:b/>
          <w:sz w:val="24"/>
          <w:szCs w:val="24"/>
        </w:rPr>
        <w:t>na XLIV</w:t>
      </w:r>
      <w:r w:rsidRPr="002A5C7B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2A5C7B" w:rsidRPr="002A5C7B" w:rsidRDefault="002A5C7B" w:rsidP="002A5C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5C7B">
        <w:rPr>
          <w:rFonts w:ascii="Times New Roman" w:hAnsi="Times New Roman"/>
          <w:b/>
          <w:sz w:val="24"/>
          <w:szCs w:val="24"/>
        </w:rPr>
        <w:t>która odbyła się w dniu  28</w:t>
      </w:r>
      <w:r w:rsidRPr="002A5C7B">
        <w:rPr>
          <w:rFonts w:ascii="Times New Roman" w:hAnsi="Times New Roman"/>
          <w:b/>
          <w:sz w:val="24"/>
          <w:szCs w:val="24"/>
        </w:rPr>
        <w:t xml:space="preserve"> </w:t>
      </w:r>
      <w:r w:rsidRPr="002A5C7B">
        <w:rPr>
          <w:rFonts w:ascii="Times New Roman" w:hAnsi="Times New Roman"/>
          <w:b/>
          <w:sz w:val="24"/>
          <w:szCs w:val="24"/>
        </w:rPr>
        <w:t>września</w:t>
      </w:r>
      <w:r w:rsidRPr="002A5C7B">
        <w:rPr>
          <w:rFonts w:ascii="Times New Roman" w:hAnsi="Times New Roman"/>
          <w:b/>
          <w:sz w:val="24"/>
          <w:szCs w:val="24"/>
        </w:rPr>
        <w:t xml:space="preserve"> 2023 r.</w:t>
      </w:r>
    </w:p>
    <w:p w:rsidR="007A6B9C" w:rsidRPr="002A5C7B" w:rsidRDefault="007A6B9C">
      <w:pPr>
        <w:rPr>
          <w:rFonts w:ascii="Times New Roman" w:hAnsi="Times New Roman"/>
          <w:sz w:val="24"/>
          <w:szCs w:val="24"/>
        </w:rPr>
      </w:pPr>
    </w:p>
    <w:p w:rsidR="002A5C7B" w:rsidRPr="002A5C7B" w:rsidRDefault="002A5C7B" w:rsidP="002A5C7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5C7B">
        <w:rPr>
          <w:rFonts w:ascii="Times New Roman" w:hAnsi="Times New Roman"/>
          <w:sz w:val="24"/>
          <w:szCs w:val="24"/>
        </w:rPr>
        <w:t xml:space="preserve">Uchwała Nr XLIV/316/2023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Pr="002A5C7B">
        <w:rPr>
          <w:rFonts w:ascii="Times New Roman" w:hAnsi="Times New Roman"/>
          <w:sz w:val="24"/>
          <w:szCs w:val="24"/>
        </w:rPr>
        <w:t>zgody na nabycie przez Gminę Jasienica Rosielna w drodze darowizny własności nieruchomości gruntowej niezabudowanej</w:t>
      </w:r>
      <w:r w:rsidRPr="002A5C7B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2A5C7B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2A5C7B" w:rsidRPr="002A5C7B" w:rsidRDefault="002A5C7B" w:rsidP="002A5C7B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2A5C7B" w:rsidRDefault="002A5C7B" w:rsidP="002A5C7B">
      <w:pPr>
        <w:rPr>
          <w:rFonts w:ascii="Times New Roman" w:hAnsi="Times New Roman"/>
          <w:sz w:val="24"/>
          <w:szCs w:val="24"/>
        </w:rPr>
      </w:pPr>
    </w:p>
    <w:p w:rsidR="002A5C7B" w:rsidRDefault="002A5C7B" w:rsidP="002A5C7B">
      <w:pPr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XLIV/316/2023 w sprawie </w:t>
      </w:r>
      <w:r w:rsidRPr="002A5C7B">
        <w:rPr>
          <w:rFonts w:ascii="Times New Roman" w:hAnsi="Times New Roman"/>
          <w:sz w:val="24"/>
          <w:szCs w:val="24"/>
        </w:rPr>
        <w:t>zgody na nabycie przez Gminę Jasienica Rosielna w drodze darowizny własności nieruchomości gruntowej niezabudowanej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07A1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2A5C7B" w:rsidRPr="002A5C7B" w:rsidRDefault="002A5C7B" w:rsidP="002A5C7B">
      <w:pPr>
        <w:rPr>
          <w:rFonts w:ascii="Times New Roman" w:hAnsi="Times New Roman"/>
          <w:sz w:val="24"/>
          <w:szCs w:val="24"/>
        </w:rPr>
      </w:pPr>
    </w:p>
    <w:p w:rsidR="002A5C7B" w:rsidRPr="002A5C7B" w:rsidRDefault="002A5C7B" w:rsidP="002A5C7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5C7B">
        <w:rPr>
          <w:rFonts w:ascii="Times New Roman" w:hAnsi="Times New Roman"/>
          <w:sz w:val="24"/>
          <w:szCs w:val="24"/>
        </w:rPr>
        <w:t xml:space="preserve">Uchwała Nr XLIV/317/2023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Pr="002A5C7B">
        <w:rPr>
          <w:rFonts w:ascii="Times New Roman" w:hAnsi="Times New Roman"/>
          <w:sz w:val="24"/>
          <w:szCs w:val="24"/>
        </w:rPr>
        <w:t>zgody na odpłatne nabycie na rzecz Gminy Jasienica Rosielna nieruchomości gruntowej zabudowanej</w:t>
      </w:r>
      <w:r w:rsidRPr="002A5C7B">
        <w:rPr>
          <w:rFonts w:ascii="Times New Roman" w:hAnsi="Times New Roman"/>
          <w:sz w:val="24"/>
          <w:szCs w:val="24"/>
        </w:rPr>
        <w:t>;</w:t>
      </w:r>
    </w:p>
    <w:p w:rsidR="002A5C7B" w:rsidRPr="002A5C7B" w:rsidRDefault="002A5C7B" w:rsidP="002A5C7B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2A5C7B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2A5C7B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2A5C7B" w:rsidRPr="002A5C7B" w:rsidRDefault="002A5C7B" w:rsidP="002A5C7B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Mieczysław Owoc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2A5C7B" w:rsidRDefault="002A5C7B" w:rsidP="002A5C7B">
      <w:pPr>
        <w:ind w:left="360"/>
        <w:rPr>
          <w:rFonts w:ascii="Times New Roman" w:hAnsi="Times New Roman"/>
          <w:sz w:val="24"/>
          <w:szCs w:val="24"/>
        </w:rPr>
      </w:pPr>
    </w:p>
    <w:p w:rsidR="002A5C7B" w:rsidRDefault="002A5C7B" w:rsidP="002A5C7B">
      <w:pPr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XLIV/317/2023 </w:t>
      </w:r>
      <w:r>
        <w:rPr>
          <w:rFonts w:ascii="Times New Roman" w:hAnsi="Times New Roman"/>
          <w:sz w:val="24"/>
          <w:szCs w:val="24"/>
        </w:rPr>
        <w:t xml:space="preserve">w sprawie </w:t>
      </w:r>
      <w:r w:rsidRPr="002A5C7B">
        <w:rPr>
          <w:rFonts w:ascii="Times New Roman" w:hAnsi="Times New Roman"/>
          <w:sz w:val="24"/>
          <w:szCs w:val="24"/>
        </w:rPr>
        <w:t>zgody na odpłatne nabycie na rzecz Gminy Jasienica Rosielna nieruchomości gruntowej zabudowanej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07A1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2A5C7B" w:rsidRPr="002A5C7B" w:rsidRDefault="002A5C7B" w:rsidP="002A5C7B">
      <w:pPr>
        <w:ind w:left="360" w:firstLine="348"/>
        <w:rPr>
          <w:rFonts w:ascii="Times New Roman" w:hAnsi="Times New Roman"/>
          <w:sz w:val="24"/>
          <w:szCs w:val="24"/>
        </w:rPr>
      </w:pPr>
    </w:p>
    <w:p w:rsidR="002A5C7B" w:rsidRPr="002A5C7B" w:rsidRDefault="002A5C7B" w:rsidP="002A5C7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5C7B">
        <w:rPr>
          <w:rFonts w:ascii="Times New Roman" w:hAnsi="Times New Roman"/>
          <w:sz w:val="24"/>
          <w:szCs w:val="24"/>
        </w:rPr>
        <w:t xml:space="preserve">Uchwała Nr XLIV/318/2023 w sprawie </w:t>
      </w:r>
      <w:r w:rsidRPr="002A5C7B">
        <w:rPr>
          <w:rFonts w:ascii="Times New Roman" w:hAnsi="Times New Roman"/>
          <w:sz w:val="24"/>
          <w:szCs w:val="24"/>
        </w:rPr>
        <w:t>wprowadzenia z</w:t>
      </w:r>
      <w:r w:rsidRPr="002A5C7B">
        <w:rPr>
          <w:rFonts w:ascii="Times New Roman" w:hAnsi="Times New Roman"/>
          <w:sz w:val="24"/>
          <w:szCs w:val="24"/>
        </w:rPr>
        <w:t>mian w budżecie gminy na 2023 r.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2A5C7B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2A5C7B" w:rsidRPr="002A5C7B" w:rsidRDefault="002A5C7B" w:rsidP="002A5C7B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2A5C7B" w:rsidRPr="002A5C7B" w:rsidTr="003C0E2F">
        <w:trPr>
          <w:jc w:val="center"/>
        </w:trPr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2A5C7B" w:rsidRPr="002A5C7B" w:rsidRDefault="002A5C7B" w:rsidP="003C0E2F">
            <w:pPr>
              <w:rPr>
                <w:rFonts w:ascii="Times New Roman" w:hAnsi="Times New Roman"/>
                <w:sz w:val="24"/>
                <w:szCs w:val="24"/>
              </w:rPr>
            </w:pPr>
            <w:r w:rsidRPr="002A5C7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2A5C7B" w:rsidRDefault="002A5C7B" w:rsidP="002A5C7B">
      <w:pPr>
        <w:ind w:left="360"/>
      </w:pPr>
    </w:p>
    <w:p w:rsidR="002A5C7B" w:rsidRPr="002A5C7B" w:rsidRDefault="002A5C7B" w:rsidP="002A5C7B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2A5C7B">
        <w:rPr>
          <w:rFonts w:ascii="Times New Roman" w:hAnsi="Times New Roman"/>
          <w:sz w:val="24"/>
          <w:szCs w:val="24"/>
        </w:rPr>
        <w:t xml:space="preserve">Uchwała Nr XLIV/318/2023 w sprawie wprowadzenia zmian w budżecie na 2023 r., </w:t>
      </w:r>
      <w:r w:rsidRPr="002A5C7B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2A5C7B" w:rsidRDefault="002A5C7B" w:rsidP="002A5C7B">
      <w:pPr>
        <w:ind w:left="360"/>
      </w:pPr>
    </w:p>
    <w:p w:rsidR="006E217C" w:rsidRDefault="006E217C" w:rsidP="002A5C7B">
      <w:pPr>
        <w:ind w:left="360"/>
      </w:pPr>
      <w:bookmarkStart w:id="0" w:name="_GoBack"/>
      <w:bookmarkEnd w:id="0"/>
    </w:p>
    <w:p w:rsidR="006E217C" w:rsidRPr="007C0A74" w:rsidRDefault="006E217C" w:rsidP="006E217C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29.09</w:t>
      </w:r>
      <w:r>
        <w:rPr>
          <w:rFonts w:ascii="Times New Roman" w:hAnsi="Times New Roman"/>
          <w:sz w:val="24"/>
          <w:szCs w:val="24"/>
        </w:rPr>
        <w:t>.2023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6E217C" w:rsidRPr="007C0A74" w:rsidRDefault="006E217C" w:rsidP="006E217C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6E217C" w:rsidRDefault="006E217C" w:rsidP="002A5C7B">
      <w:pPr>
        <w:ind w:left="360"/>
      </w:pPr>
    </w:p>
    <w:sectPr w:rsidR="006E217C" w:rsidSect="002A5C7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81359"/>
    <w:multiLevelType w:val="hybridMultilevel"/>
    <w:tmpl w:val="D8CA7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7B"/>
    <w:rsid w:val="002A5C7B"/>
    <w:rsid w:val="006E217C"/>
    <w:rsid w:val="007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E30D7-AF80-4015-84B6-6B9534B8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7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C7B"/>
    <w:pPr>
      <w:ind w:left="720"/>
      <w:contextualSpacing/>
    </w:pPr>
  </w:style>
  <w:style w:type="table" w:styleId="Tabela-Siatka">
    <w:name w:val="Table Grid"/>
    <w:uiPriority w:val="59"/>
    <w:rsid w:val="002A5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2023-09-28T13:19:00Z</dcterms:created>
  <dcterms:modified xsi:type="dcterms:W3CDTF">2023-09-28T13:30:00Z</dcterms:modified>
</cp:coreProperties>
</file>