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5F" w:rsidRDefault="00B1755F" w:rsidP="00086B6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86B62" w:rsidRDefault="00086B62" w:rsidP="00086B6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086B62" w:rsidRDefault="00086B62" w:rsidP="00086B62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3 ustawy z dnia 8 marca 1990 r. o samorządzie gminnym (Dz. U. z 2024 r. poz. 1465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uprzejmie informuję, że na wniosek:</w:t>
      </w:r>
    </w:p>
    <w:p w:rsidR="00086B62" w:rsidRDefault="00086B62" w:rsidP="00086B62">
      <w:pPr>
        <w:spacing w:after="0" w:line="360" w:lineRule="auto"/>
        <w:ind w:firstLine="708"/>
        <w:jc w:val="center"/>
        <w:rPr>
          <w:rFonts w:ascii="Times New Roman" w:hAnsi="Times New Roman"/>
          <w:sz w:val="16"/>
          <w:szCs w:val="16"/>
        </w:rPr>
      </w:pPr>
    </w:p>
    <w:p w:rsidR="00086B62" w:rsidRDefault="00086B62" w:rsidP="00086B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Wójta Gminy Jasienica Rosielna</w:t>
      </w:r>
    </w:p>
    <w:p w:rsidR="00086B62" w:rsidRPr="006E2350" w:rsidRDefault="00086B62" w:rsidP="00086B6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E2350">
        <w:rPr>
          <w:rFonts w:ascii="Times New Roman" w:hAnsi="Times New Roman"/>
          <w:sz w:val="24"/>
          <w:szCs w:val="24"/>
        </w:rPr>
        <w:t>zostaje zwołana</w:t>
      </w:r>
    </w:p>
    <w:p w:rsidR="00086B62" w:rsidRDefault="00086B62" w:rsidP="00086B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XII sesja Rady Gminy w Jasienicy Rosielnej</w:t>
      </w:r>
    </w:p>
    <w:p w:rsidR="00086B62" w:rsidRPr="006E2350" w:rsidRDefault="00086B62" w:rsidP="00086B6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która </w:t>
      </w:r>
      <w:r w:rsidRPr="006E2350">
        <w:rPr>
          <w:rFonts w:ascii="Times New Roman" w:hAnsi="Times New Roman"/>
          <w:sz w:val="24"/>
          <w:szCs w:val="24"/>
        </w:rPr>
        <w:t>odbędzie się w dniu</w:t>
      </w:r>
    </w:p>
    <w:p w:rsidR="00086B62" w:rsidRPr="0063425C" w:rsidRDefault="0063425C" w:rsidP="00086B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63425C">
        <w:rPr>
          <w:rFonts w:ascii="Times New Roman" w:hAnsi="Times New Roman"/>
          <w:b/>
          <w:sz w:val="24"/>
          <w:szCs w:val="24"/>
          <w:u w:val="single"/>
        </w:rPr>
        <w:t>14.01.2025</w:t>
      </w:r>
      <w:r w:rsidR="00086B62" w:rsidRPr="0063425C">
        <w:rPr>
          <w:rFonts w:ascii="Times New Roman" w:hAnsi="Times New Roman"/>
          <w:b/>
          <w:sz w:val="24"/>
          <w:szCs w:val="24"/>
          <w:u w:val="single"/>
        </w:rPr>
        <w:t xml:space="preserve"> r. (</w:t>
      </w:r>
      <w:r w:rsidRPr="0063425C">
        <w:rPr>
          <w:rFonts w:ascii="Times New Roman" w:hAnsi="Times New Roman"/>
          <w:b/>
          <w:sz w:val="24"/>
          <w:szCs w:val="24"/>
          <w:u w:val="single"/>
        </w:rPr>
        <w:t>wtorek</w:t>
      </w:r>
      <w:r w:rsidR="00086B62" w:rsidRPr="0063425C">
        <w:rPr>
          <w:rFonts w:ascii="Times New Roman" w:hAnsi="Times New Roman"/>
          <w:b/>
          <w:sz w:val="24"/>
          <w:szCs w:val="24"/>
          <w:u w:val="single"/>
        </w:rPr>
        <w:t>) o godz.</w:t>
      </w:r>
      <w:r w:rsidRPr="0063425C">
        <w:rPr>
          <w:rFonts w:ascii="Times New Roman" w:hAnsi="Times New Roman"/>
          <w:b/>
          <w:sz w:val="24"/>
          <w:szCs w:val="24"/>
          <w:u w:val="single"/>
        </w:rPr>
        <w:t xml:space="preserve"> 14</w:t>
      </w:r>
      <w:r w:rsidRPr="0063425C">
        <w:rPr>
          <w:rFonts w:ascii="Times New Roman" w:hAnsi="Times New Roman"/>
          <w:b/>
          <w:sz w:val="24"/>
          <w:szCs w:val="24"/>
          <w:u w:val="single"/>
          <w:vertAlign w:val="superscript"/>
        </w:rPr>
        <w:t>0</w:t>
      </w:r>
      <w:r w:rsidR="00086B62" w:rsidRPr="0063425C">
        <w:rPr>
          <w:rFonts w:ascii="Times New Roman" w:hAnsi="Times New Roman"/>
          <w:b/>
          <w:sz w:val="24"/>
          <w:szCs w:val="24"/>
          <w:u w:val="single"/>
          <w:vertAlign w:val="superscript"/>
        </w:rPr>
        <w:t>0</w:t>
      </w:r>
    </w:p>
    <w:p w:rsidR="00086B62" w:rsidRDefault="00086B62" w:rsidP="00086B62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086B62" w:rsidRDefault="00086B62" w:rsidP="00086B62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86B62" w:rsidRDefault="00086B62" w:rsidP="00086B62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086B62" w:rsidRPr="00116BFC" w:rsidRDefault="00086B62" w:rsidP="00086B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 xml:space="preserve">Otwarcie </w:t>
      </w:r>
      <w:r>
        <w:rPr>
          <w:rFonts w:ascii="Times New Roman" w:hAnsi="Times New Roman"/>
          <w:sz w:val="24"/>
          <w:szCs w:val="24"/>
        </w:rPr>
        <w:t>obrad i stwierdzenie prawomocności obrad.</w:t>
      </w:r>
    </w:p>
    <w:p w:rsidR="00086B62" w:rsidRDefault="00086B62" w:rsidP="00086B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Rozpatrzenie projektów i podjęcie uchwał:</w:t>
      </w:r>
    </w:p>
    <w:p w:rsidR="0092554D" w:rsidRPr="00E761E2" w:rsidRDefault="0092554D" w:rsidP="0092554D">
      <w:pPr>
        <w:pStyle w:val="Akapitzlist"/>
        <w:numPr>
          <w:ilvl w:val="1"/>
          <w:numId w:val="1"/>
        </w:numPr>
        <w:spacing w:after="0" w:line="36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E761E2">
        <w:rPr>
          <w:rFonts w:ascii="Times New Roman" w:eastAsia="Times New Roman" w:hAnsi="Times New Roman"/>
          <w:sz w:val="24"/>
          <w:szCs w:val="24"/>
          <w:lang w:eastAsia="pl-PL"/>
        </w:rPr>
        <w:t>w sprawie wprowadzenia zmian w budżecie gminy na 202</w:t>
      </w:r>
      <w:r w:rsidR="004D278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761E2">
        <w:rPr>
          <w:rFonts w:ascii="Times New Roman" w:eastAsia="Times New Roman" w:hAnsi="Times New Roman"/>
          <w:sz w:val="24"/>
          <w:szCs w:val="24"/>
          <w:lang w:eastAsia="pl-PL"/>
        </w:rPr>
        <w:t xml:space="preserve"> r.;</w:t>
      </w:r>
    </w:p>
    <w:p w:rsidR="0092554D" w:rsidRPr="0092554D" w:rsidRDefault="0092554D" w:rsidP="0092554D">
      <w:pPr>
        <w:pStyle w:val="Akapitzlist"/>
        <w:numPr>
          <w:ilvl w:val="1"/>
          <w:numId w:val="1"/>
        </w:numPr>
        <w:spacing w:after="0" w:line="36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E761E2">
        <w:rPr>
          <w:rFonts w:ascii="Times New Roman" w:eastAsia="Times New Roman" w:hAnsi="Times New Roman"/>
          <w:sz w:val="24"/>
          <w:szCs w:val="24"/>
          <w:lang w:eastAsia="pl-PL"/>
        </w:rPr>
        <w:t>w sprawie zmian w Wieloletniej Prognozie Finansowej Gminy Jasienica Rosielna.</w:t>
      </w:r>
    </w:p>
    <w:p w:rsidR="00086B62" w:rsidRPr="0027027D" w:rsidRDefault="00086B62" w:rsidP="00086B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027D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086B62" w:rsidRDefault="00086B62" w:rsidP="00086B62">
      <w:bookmarkStart w:id="0" w:name="_GoBack"/>
      <w:bookmarkEnd w:id="0"/>
    </w:p>
    <w:p w:rsidR="00086B62" w:rsidRDefault="00086B62" w:rsidP="00086B62"/>
    <w:p w:rsidR="00086B62" w:rsidRDefault="00086B62" w:rsidP="00086B62"/>
    <w:p w:rsidR="00086B62" w:rsidRDefault="00086B62" w:rsidP="00086B62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</w:r>
      <w:r>
        <w:tab/>
        <w:t xml:space="preserve">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086B62" w:rsidRPr="005F1707" w:rsidRDefault="00086B62" w:rsidP="00086B62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Rafał Frydrych</w:t>
      </w:r>
    </w:p>
    <w:p w:rsidR="00086B62" w:rsidRDefault="00086B62" w:rsidP="00086B62"/>
    <w:p w:rsidR="007902DA" w:rsidRDefault="007902DA"/>
    <w:sectPr w:rsidR="007902DA" w:rsidSect="00D7002D">
      <w:pgSz w:w="11906" w:h="16838"/>
      <w:pgMar w:top="141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5076396C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FE8AA16C">
      <w:start w:val="1"/>
      <w:numFmt w:val="decimal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7722B7D0">
      <w:start w:val="1"/>
      <w:numFmt w:val="lowerLetter"/>
      <w:lvlText w:val="%3)"/>
      <w:lvlJc w:val="right"/>
      <w:pPr>
        <w:ind w:left="2226" w:hanging="180"/>
      </w:pPr>
      <w:rPr>
        <w:rFonts w:ascii="Times New Roman" w:eastAsia="Calibr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D470B2"/>
    <w:multiLevelType w:val="hybridMultilevel"/>
    <w:tmpl w:val="C4FEE660"/>
    <w:lvl w:ilvl="0" w:tplc="7FEC1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4C055DC">
      <w:start w:val="1"/>
      <w:numFmt w:val="decimal"/>
      <w:lvlText w:val="%2)"/>
      <w:lvlJc w:val="left"/>
      <w:pPr>
        <w:ind w:left="1788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62"/>
    <w:rsid w:val="00086B62"/>
    <w:rsid w:val="002909CF"/>
    <w:rsid w:val="004D278A"/>
    <w:rsid w:val="00545A3C"/>
    <w:rsid w:val="0063425C"/>
    <w:rsid w:val="007902DA"/>
    <w:rsid w:val="0092554D"/>
    <w:rsid w:val="00B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F8698-BB36-4ECF-9AF5-FEED044B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B62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B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7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5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cp:lastPrinted>2025-01-10T09:31:00Z</cp:lastPrinted>
  <dcterms:created xsi:type="dcterms:W3CDTF">2025-01-10T10:02:00Z</dcterms:created>
  <dcterms:modified xsi:type="dcterms:W3CDTF">2025-01-10T10:02:00Z</dcterms:modified>
</cp:coreProperties>
</file>